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17DC" w14:textId="32779F51" w:rsidR="009F4744" w:rsidRDefault="001F0DF6" w:rsidP="00FF6CE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FA5F2D" wp14:editId="4F1A7386">
                <wp:simplePos x="0" y="0"/>
                <wp:positionH relativeFrom="column">
                  <wp:posOffset>1872615</wp:posOffset>
                </wp:positionH>
                <wp:positionV relativeFrom="paragraph">
                  <wp:posOffset>27305</wp:posOffset>
                </wp:positionV>
                <wp:extent cx="2324100" cy="121920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EFE9" w14:textId="77777777" w:rsidR="00F35378" w:rsidRDefault="00F35378" w:rsidP="001F0DF6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</w:rPr>
                              <w:t>Al</w:t>
                            </w:r>
                            <w:r w:rsidR="001F0DF6" w:rsidRPr="001F0DF6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</w:rPr>
                              <w:t>l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 w:rsidR="001F0DF6" w:rsidRPr="001F0DF6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ricerca </w:t>
                            </w:r>
                          </w:p>
                          <w:p w14:paraId="6655AE7C" w14:textId="0EFE7CDA" w:rsidR="001F0DF6" w:rsidRPr="001F0DF6" w:rsidRDefault="00F35378" w:rsidP="001F0DF6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del </w:t>
                            </w:r>
                            <w:r w:rsidR="001F0DF6" w:rsidRPr="001F0DF6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</w:rPr>
                              <w:t>tesoro</w:t>
                            </w:r>
                          </w:p>
                          <w:p w14:paraId="47C7ED51" w14:textId="6BF30D64" w:rsidR="001F0DF6" w:rsidRPr="001F0DF6" w:rsidRDefault="001F0DF6" w:rsidP="001F0DF6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F0DF6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</w:rPr>
                              <w:t>nel Magnifico Borgo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A5F2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47.45pt;margin-top:2.15pt;width:183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">
                <v:textbox>
                  <w:txbxContent>
                    <w:p w14:paraId="16B6EFE9" w14:textId="77777777" w:rsidR="00F35378" w:rsidRDefault="00F35378" w:rsidP="001F0DF6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</w:rPr>
                        <w:t>Al</w:t>
                      </w:r>
                      <w:r w:rsidR="001F0DF6" w:rsidRPr="001F0DF6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</w:rPr>
                        <w:t>l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 w:rsidR="001F0DF6" w:rsidRPr="001F0DF6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</w:rPr>
                        <w:t xml:space="preserve">ricerca </w:t>
                      </w:r>
                    </w:p>
                    <w:p w14:paraId="6655AE7C" w14:textId="0EFE7CDA" w:rsidR="001F0DF6" w:rsidRPr="001F0DF6" w:rsidRDefault="00F35378" w:rsidP="001F0DF6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</w:rPr>
                        <w:t xml:space="preserve">del </w:t>
                      </w:r>
                      <w:r w:rsidR="001F0DF6" w:rsidRPr="001F0DF6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</w:rPr>
                        <w:t>tesoro</w:t>
                      </w:r>
                    </w:p>
                    <w:p w14:paraId="47C7ED51" w14:textId="6BF30D64" w:rsidR="001F0DF6" w:rsidRPr="001F0DF6" w:rsidRDefault="001F0DF6" w:rsidP="001F0DF6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</w:rPr>
                      </w:pPr>
                      <w:r w:rsidRPr="001F0DF6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</w:rPr>
                        <w:t>nel Magnifico Borgo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7324857" wp14:editId="29864D3C">
            <wp:extent cx="1726565" cy="1219072"/>
            <wp:effectExtent l="0" t="0" r="6985" b="635"/>
            <wp:docPr id="1773287957" name="Immagine 1" descr="Map of Treasure Hunt stock illustration. Image of illustrations - 19395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 of Treasure Hunt stock illustration. Image of illustrations - 19395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708" cy="123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5AD155" wp14:editId="1103A592">
            <wp:extent cx="1967864" cy="1231900"/>
            <wp:effectExtent l="0" t="0" r="0" b="6350"/>
            <wp:docPr id="1473665808" name="Immagine 2" descr="Overview at the Town of Mendrisio Stock Image - Image of houses, tow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verview at the Town of Mendrisio Stock Image - Image of houses, town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724" cy="125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09020" w14:textId="77777777" w:rsidR="00F35378" w:rsidRDefault="00F35378" w:rsidP="001F0DF6">
      <w:pPr>
        <w:ind w:hanging="851"/>
      </w:pPr>
    </w:p>
    <w:p w14:paraId="67FC88C0" w14:textId="37A17ED3" w:rsidR="00F35378" w:rsidRDefault="00FF6CEB" w:rsidP="00FF6CEB">
      <w:pPr>
        <w:ind w:right="284"/>
      </w:pPr>
      <w:r>
        <w:t>L’esperienza ludica e divertente della caccia al tesoro si abbina a racconti storici artistici della nostra Città</w:t>
      </w:r>
      <w:r w:rsidR="00844C7D">
        <w:t>. Gli aneddoti si trasformano in gioco e restano più facilmente ancorati alla nostra memoria.</w:t>
      </w:r>
    </w:p>
    <w:p w14:paraId="79D8A842" w14:textId="77777777" w:rsidR="00844C7D" w:rsidRDefault="00844C7D" w:rsidP="00FF6CEB">
      <w:pPr>
        <w:ind w:right="284"/>
      </w:pPr>
    </w:p>
    <w:p w14:paraId="4EA87ABC" w14:textId="7654A61E" w:rsidR="00844C7D" w:rsidRPr="00844C7D" w:rsidRDefault="00844C7D" w:rsidP="00FF6CEB">
      <w:pPr>
        <w:ind w:right="284"/>
        <w:rPr>
          <w:b/>
          <w:bCs/>
        </w:rPr>
      </w:pPr>
      <w:r w:rsidRPr="00844C7D">
        <w:rPr>
          <w:b/>
          <w:bCs/>
        </w:rPr>
        <w:t>Svolgimento attività:</w:t>
      </w:r>
    </w:p>
    <w:p w14:paraId="62A621C4" w14:textId="6049C30E" w:rsidR="00FF6CEB" w:rsidRDefault="00844C7D" w:rsidP="00FF6CEB">
      <w:pPr>
        <w:ind w:right="284"/>
        <w:rPr>
          <w:rFonts w:cs="Arial"/>
          <w:szCs w:val="23"/>
        </w:rPr>
      </w:pPr>
      <w:r>
        <w:rPr>
          <w:rFonts w:cs="Arial"/>
          <w:szCs w:val="23"/>
        </w:rPr>
        <w:t xml:space="preserve">Partendo da Piazza San Giovanni ci si avventurerà nelle vie strette medievali del Borgo e ci si soffermerà sui monumenti importanti come l’Oratorio, la Chiesa Santa Maria e quella dei Santi Cosmo e Damiano, per poi passare da Borgo Bello, Palazzo Pollini e finire a Villa Argentina. Sarà un’occasione per ripassare la storia della Città </w:t>
      </w:r>
      <w:r w:rsidR="00095262">
        <w:rPr>
          <w:rFonts w:cs="Arial"/>
          <w:szCs w:val="23"/>
        </w:rPr>
        <w:t xml:space="preserve">di Mendrisio </w:t>
      </w:r>
      <w:r>
        <w:rPr>
          <w:rFonts w:cs="Arial"/>
          <w:szCs w:val="23"/>
        </w:rPr>
        <w:t xml:space="preserve">ma combinandola a una caccia al tesoro. I </w:t>
      </w:r>
      <w:r w:rsidR="007D6ADB">
        <w:rPr>
          <w:rFonts w:cs="Arial"/>
          <w:szCs w:val="23"/>
        </w:rPr>
        <w:t>ragazzi</w:t>
      </w:r>
      <w:r>
        <w:rPr>
          <w:rFonts w:cs="Arial"/>
          <w:szCs w:val="23"/>
        </w:rPr>
        <w:t xml:space="preserve"> dovranno essere abili a risolvere vari indovinelli, giochi di parole o matematici, trovare indizi che li porteranno per le vie del borgo fino alla scoperta di un tesoro nascosto.</w:t>
      </w:r>
    </w:p>
    <w:p w14:paraId="189F3C98" w14:textId="77777777" w:rsidR="00236C79" w:rsidRDefault="00236C79" w:rsidP="00FF6CEB">
      <w:pPr>
        <w:ind w:right="284"/>
        <w:rPr>
          <w:rFonts w:cs="Arial"/>
          <w:szCs w:val="23"/>
        </w:rPr>
      </w:pPr>
    </w:p>
    <w:p w14:paraId="66A9479B" w14:textId="6505FD96" w:rsidR="00236C79" w:rsidRPr="00236C79" w:rsidRDefault="00236C79" w:rsidP="00FF6CEB">
      <w:pPr>
        <w:ind w:right="284"/>
        <w:rPr>
          <w:rFonts w:cs="Arial"/>
          <w:b/>
          <w:bCs/>
          <w:szCs w:val="23"/>
        </w:rPr>
      </w:pPr>
      <w:r w:rsidRPr="00236C79">
        <w:rPr>
          <w:rFonts w:cs="Arial"/>
          <w:b/>
          <w:bCs/>
          <w:szCs w:val="23"/>
        </w:rPr>
        <w:t>Target:</w:t>
      </w:r>
    </w:p>
    <w:p w14:paraId="39C36AEF" w14:textId="5A9C544B" w:rsidR="00236C79" w:rsidRDefault="00236C79" w:rsidP="00FF6CEB">
      <w:pPr>
        <w:ind w:right="284"/>
        <w:rPr>
          <w:rFonts w:cs="Arial"/>
          <w:szCs w:val="23"/>
        </w:rPr>
      </w:pPr>
      <w:proofErr w:type="gramStart"/>
      <w:r>
        <w:rPr>
          <w:rFonts w:cs="Arial"/>
          <w:szCs w:val="23"/>
        </w:rPr>
        <w:t>II</w:t>
      </w:r>
      <w:proofErr w:type="gramEnd"/>
      <w:r>
        <w:rPr>
          <w:rFonts w:cs="Arial"/>
          <w:szCs w:val="23"/>
        </w:rPr>
        <w:t xml:space="preserve"> ciclo SE</w:t>
      </w:r>
      <w:r w:rsidR="000571D7">
        <w:rPr>
          <w:rFonts w:cs="Arial"/>
          <w:szCs w:val="23"/>
        </w:rPr>
        <w:t xml:space="preserve">, </w:t>
      </w:r>
      <w:r w:rsidR="00884277">
        <w:rPr>
          <w:rFonts w:cs="Arial"/>
          <w:szCs w:val="23"/>
        </w:rPr>
        <w:t>I ciclo SM</w:t>
      </w:r>
    </w:p>
    <w:p w14:paraId="70CA9FDE" w14:textId="77777777" w:rsidR="00844C7D" w:rsidRDefault="00844C7D" w:rsidP="00101447">
      <w:pPr>
        <w:ind w:right="283"/>
        <w:rPr>
          <w:rFonts w:cs="Arial"/>
          <w:szCs w:val="23"/>
        </w:rPr>
      </w:pPr>
    </w:p>
    <w:p w14:paraId="1D15CFFB" w14:textId="0A5B9ED9" w:rsidR="00844C7D" w:rsidRPr="00844C7D" w:rsidRDefault="00844C7D" w:rsidP="00FF6CEB">
      <w:pPr>
        <w:ind w:right="284"/>
        <w:rPr>
          <w:rFonts w:cs="Arial"/>
          <w:b/>
          <w:bCs/>
          <w:szCs w:val="23"/>
        </w:rPr>
      </w:pPr>
      <w:r w:rsidRPr="00844C7D">
        <w:rPr>
          <w:rFonts w:cs="Arial"/>
          <w:b/>
          <w:bCs/>
          <w:szCs w:val="23"/>
        </w:rPr>
        <w:t>Durata:</w:t>
      </w:r>
    </w:p>
    <w:p w14:paraId="1D8674D2" w14:textId="4A496C0C" w:rsidR="00FF6CEB" w:rsidRDefault="00844C7D" w:rsidP="00844C7D">
      <w:pPr>
        <w:ind w:right="284"/>
        <w:rPr>
          <w:rFonts w:cs="Arial"/>
          <w:szCs w:val="23"/>
        </w:rPr>
      </w:pPr>
      <w:r>
        <w:rPr>
          <w:rFonts w:cs="Arial"/>
          <w:szCs w:val="23"/>
        </w:rPr>
        <w:t xml:space="preserve">circa </w:t>
      </w:r>
      <w:proofErr w:type="gramStart"/>
      <w:r>
        <w:rPr>
          <w:rFonts w:cs="Arial"/>
          <w:szCs w:val="23"/>
        </w:rPr>
        <w:t>2</w:t>
      </w:r>
      <w:proofErr w:type="gramEnd"/>
      <w:r>
        <w:rPr>
          <w:rFonts w:cs="Arial"/>
          <w:szCs w:val="23"/>
        </w:rPr>
        <w:t xml:space="preserve"> ore</w:t>
      </w:r>
    </w:p>
    <w:p w14:paraId="38838F2A" w14:textId="77777777" w:rsidR="00844C7D" w:rsidRDefault="00844C7D" w:rsidP="00844C7D">
      <w:pPr>
        <w:ind w:right="284"/>
        <w:rPr>
          <w:rFonts w:cs="Arial"/>
          <w:szCs w:val="23"/>
        </w:rPr>
      </w:pPr>
    </w:p>
    <w:p w14:paraId="7A24BFF5" w14:textId="4BF37974" w:rsidR="00844C7D" w:rsidRPr="00844C7D" w:rsidRDefault="00844C7D" w:rsidP="00844C7D">
      <w:pPr>
        <w:ind w:right="284"/>
        <w:rPr>
          <w:rFonts w:cs="Arial"/>
          <w:b/>
          <w:bCs/>
          <w:szCs w:val="23"/>
        </w:rPr>
      </w:pPr>
      <w:r w:rsidRPr="00844C7D">
        <w:rPr>
          <w:rFonts w:cs="Arial"/>
          <w:b/>
          <w:bCs/>
          <w:szCs w:val="23"/>
        </w:rPr>
        <w:t>Costo:</w:t>
      </w:r>
    </w:p>
    <w:p w14:paraId="19C851DE" w14:textId="4795CFE4" w:rsidR="00844C7D" w:rsidRDefault="00844C7D" w:rsidP="00844C7D">
      <w:pPr>
        <w:ind w:right="284"/>
        <w:rPr>
          <w:rFonts w:cs="Arial"/>
          <w:szCs w:val="23"/>
        </w:rPr>
      </w:pPr>
      <w:r>
        <w:rPr>
          <w:rFonts w:cs="Arial"/>
          <w:szCs w:val="23"/>
        </w:rPr>
        <w:t>180 CHF</w:t>
      </w:r>
    </w:p>
    <w:p w14:paraId="33C15E41" w14:textId="77777777" w:rsidR="00844C7D" w:rsidRDefault="00844C7D" w:rsidP="00844C7D">
      <w:pPr>
        <w:ind w:right="284"/>
        <w:rPr>
          <w:rFonts w:cs="Arial"/>
          <w:szCs w:val="23"/>
        </w:rPr>
      </w:pPr>
    </w:p>
    <w:p w14:paraId="51079E91" w14:textId="6B296B44" w:rsidR="00844C7D" w:rsidRPr="00844C7D" w:rsidRDefault="00844C7D" w:rsidP="00844C7D">
      <w:pPr>
        <w:ind w:right="284"/>
        <w:rPr>
          <w:rFonts w:cs="Arial"/>
          <w:b/>
          <w:bCs/>
          <w:szCs w:val="23"/>
        </w:rPr>
      </w:pPr>
      <w:r w:rsidRPr="00844C7D">
        <w:rPr>
          <w:rFonts w:cs="Arial"/>
          <w:b/>
          <w:bCs/>
          <w:szCs w:val="23"/>
        </w:rPr>
        <w:t>Breve biografia dell’animatrice:</w:t>
      </w:r>
    </w:p>
    <w:p w14:paraId="1901D02E" w14:textId="5C7C56FE" w:rsidR="008D4B07" w:rsidRDefault="00844C7D" w:rsidP="00844C7D">
      <w:r>
        <w:t xml:space="preserve">Laureata in Storia dell’arte, </w:t>
      </w:r>
      <w:r w:rsidR="002A5AFA">
        <w:t xml:space="preserve">ho </w:t>
      </w:r>
      <w:r>
        <w:t xml:space="preserve">lavorato per i musei della Città di Lugano e la mediazione del LAC, </w:t>
      </w:r>
      <w:proofErr w:type="spellStart"/>
      <w:r>
        <w:t>LacEdu</w:t>
      </w:r>
      <w:proofErr w:type="spellEnd"/>
      <w:r>
        <w:t>. Attualmente guida presso il Museo Vincenzo Vela</w:t>
      </w:r>
      <w:r w:rsidR="000C2832">
        <w:t xml:space="preserve">, Il Monte Verità, </w:t>
      </w:r>
      <w:r>
        <w:t>la RSI</w:t>
      </w:r>
      <w:r w:rsidR="008D71B8">
        <w:t xml:space="preserve"> e la Fondazione del Parco del Piano di </w:t>
      </w:r>
      <w:proofErr w:type="spellStart"/>
      <w:r w:rsidR="008D71B8">
        <w:t>Magadino</w:t>
      </w:r>
      <w:proofErr w:type="spellEnd"/>
      <w:r w:rsidR="00D21668">
        <w:t>, come guida indipendente sto collaborando con diversi Istituti scolastici del Mendrisiotto</w:t>
      </w:r>
      <w:r>
        <w:t xml:space="preserve">. </w:t>
      </w:r>
      <w:r w:rsidR="002A5AFA">
        <w:t>Ho</w:t>
      </w:r>
      <w:r>
        <w:t xml:space="preserve"> frequenta</w:t>
      </w:r>
      <w:r w:rsidR="00984CC6">
        <w:t>to</w:t>
      </w:r>
      <w:r>
        <w:t xml:space="preserve"> il corso di diploma dell’Istituto della formazione continua in Accompagnatrice di visite guidate</w:t>
      </w:r>
      <w:r w:rsidR="002A5AFA">
        <w:t xml:space="preserve"> e quello delle Guide SI</w:t>
      </w:r>
      <w:r>
        <w:t xml:space="preserve">. Vasta esperienza come docente di Storia dell’arte e supplente in varie materie presso le scuole medie e medie superiori. </w:t>
      </w:r>
    </w:p>
    <w:p w14:paraId="465D5292" w14:textId="1D030C76" w:rsidR="00844C7D" w:rsidRDefault="00844C7D" w:rsidP="00844C7D">
      <w:r>
        <w:t xml:space="preserve">Contatto: </w:t>
      </w:r>
      <w:hyperlink r:id="rId8" w:history="1">
        <w:r w:rsidRPr="00E57667">
          <w:rPr>
            <w:rStyle w:val="Collegamentoipertestuale"/>
          </w:rPr>
          <w:t>stefynk79</w:t>
        </w:r>
        <w:r w:rsidRPr="00E57667">
          <w:rPr>
            <w:rStyle w:val="Collegamentoipertestuale"/>
            <w:rFonts w:cstheme="minorHAnsi"/>
          </w:rPr>
          <w:t>@</w:t>
        </w:r>
        <w:r w:rsidRPr="00E57667">
          <w:rPr>
            <w:rStyle w:val="Collegamentoipertestuale"/>
          </w:rPr>
          <w:t>hotmail.com</w:t>
        </w:r>
      </w:hyperlink>
      <w:r>
        <w:t>, 0765656164.</w:t>
      </w:r>
    </w:p>
    <w:p w14:paraId="2AC44379" w14:textId="77777777" w:rsidR="00844C7D" w:rsidRDefault="00844C7D" w:rsidP="00844C7D">
      <w:pPr>
        <w:ind w:right="284"/>
      </w:pPr>
    </w:p>
    <w:sectPr w:rsidR="00844C7D" w:rsidSect="00CF33A5">
      <w:pgSz w:w="11906" w:h="16838"/>
      <w:pgMar w:top="141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9DEAF" w14:textId="77777777" w:rsidR="00CF33A5" w:rsidRDefault="00CF33A5" w:rsidP="00F327E3">
      <w:pPr>
        <w:spacing w:after="0" w:line="240" w:lineRule="auto"/>
      </w:pPr>
      <w:r>
        <w:separator/>
      </w:r>
    </w:p>
  </w:endnote>
  <w:endnote w:type="continuationSeparator" w:id="0">
    <w:p w14:paraId="11B7EF81" w14:textId="77777777" w:rsidR="00CF33A5" w:rsidRDefault="00CF33A5" w:rsidP="00F3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C6E0" w14:textId="77777777" w:rsidR="00CF33A5" w:rsidRDefault="00CF33A5" w:rsidP="00F327E3">
      <w:pPr>
        <w:spacing w:after="0" w:line="240" w:lineRule="auto"/>
      </w:pPr>
      <w:r>
        <w:separator/>
      </w:r>
    </w:p>
  </w:footnote>
  <w:footnote w:type="continuationSeparator" w:id="0">
    <w:p w14:paraId="464B996B" w14:textId="77777777" w:rsidR="00CF33A5" w:rsidRDefault="00CF33A5" w:rsidP="00F32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F6"/>
    <w:rsid w:val="000571D7"/>
    <w:rsid w:val="00095262"/>
    <w:rsid w:val="000C2832"/>
    <w:rsid w:val="00101447"/>
    <w:rsid w:val="00115848"/>
    <w:rsid w:val="00151C14"/>
    <w:rsid w:val="001707AC"/>
    <w:rsid w:val="001A4776"/>
    <w:rsid w:val="001F0DF6"/>
    <w:rsid w:val="00236C79"/>
    <w:rsid w:val="002A0A9D"/>
    <w:rsid w:val="002A5AFA"/>
    <w:rsid w:val="006B2D2F"/>
    <w:rsid w:val="007D6ADB"/>
    <w:rsid w:val="00844C7D"/>
    <w:rsid w:val="00884277"/>
    <w:rsid w:val="008D4B07"/>
    <w:rsid w:val="008D71B8"/>
    <w:rsid w:val="00984CC6"/>
    <w:rsid w:val="009F4744"/>
    <w:rsid w:val="00A87B51"/>
    <w:rsid w:val="00AF0DD7"/>
    <w:rsid w:val="00B45B2F"/>
    <w:rsid w:val="00C0333B"/>
    <w:rsid w:val="00CF33A5"/>
    <w:rsid w:val="00D06C74"/>
    <w:rsid w:val="00D21668"/>
    <w:rsid w:val="00F327E3"/>
    <w:rsid w:val="00F35378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F2D099"/>
  <w15:chartTrackingRefBased/>
  <w15:docId w15:val="{F84C43D0-F43A-4EE2-BC9C-F4D2EC8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44C7D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327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27E3"/>
  </w:style>
  <w:style w:type="paragraph" w:styleId="Pidipagina">
    <w:name w:val="footer"/>
    <w:basedOn w:val="Normale"/>
    <w:link w:val="PidipaginaCarattere"/>
    <w:uiPriority w:val="99"/>
    <w:unhideWhenUsed/>
    <w:rsid w:val="00F327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2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ynk79@hotmail.com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0217DE4E0A614A8910CA1AEBCECC13" ma:contentTypeVersion="9" ma:contentTypeDescription="Creare un nuovo documento." ma:contentTypeScope="" ma:versionID="55303c118c90e95ba2fa6b03e7d426f2">
  <xsd:schema xmlns:xsd="http://www.w3.org/2001/XMLSchema" xmlns:xs="http://www.w3.org/2001/XMLSchema" xmlns:p="http://schemas.microsoft.com/office/2006/metadata/properties" xmlns:ns1="http://schemas.microsoft.com/sharepoint/v3" xmlns:ns2="b30fea3f-fbc0-4ee8-93b0-0c82c77b487e" targetNamespace="http://schemas.microsoft.com/office/2006/metadata/properties" ma:root="true" ma:fieldsID="13d24ac39b448c59948e60025ad6e553" ns1:_="" ns2:_="">
    <xsd:import namespace="http://schemas.microsoft.com/sharepoint/v3"/>
    <xsd:import namespace="b30fea3f-fbc0-4ee8-93b0-0c82c77b48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11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ea3f-fbc0-4ee8-93b0-0c82c77b487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b43df99-a144-42ac-bc18-b884e9b983b8}" ma:internalName="TaxCatchAll" ma:showField="CatchAllData" ma:web="b30fea3f-fbc0-4ee8-93b0-0c82c77b4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b43df99-a144-42ac-bc18-b884e9b983b8}" ma:internalName="TaxCatchAllLabel" ma:readOnly="true" ma:showField="CatchAllDataLabel" ma:web="b30fea3f-fbc0-4ee8-93b0-0c82c77b4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0fea3f-fbc0-4ee8-93b0-0c82c77b487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3411B0-EF4E-46DC-88D5-DBB32D329CDD}"/>
</file>

<file path=customXml/itemProps2.xml><?xml version="1.0" encoding="utf-8"?>
<ds:datastoreItem xmlns:ds="http://schemas.openxmlformats.org/officeDocument/2006/customXml" ds:itemID="{B0E18354-DA9C-49C7-9036-EE54FC4E00B7}"/>
</file>

<file path=customXml/itemProps3.xml><?xml version="1.0" encoding="utf-8"?>
<ds:datastoreItem xmlns:ds="http://schemas.openxmlformats.org/officeDocument/2006/customXml" ds:itemID="{630B90BC-20FC-47E5-B539-DDC7321F67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fink</dc:creator>
  <cp:keywords/>
  <dc:description/>
  <cp:lastModifiedBy>Albertini Daniela</cp:lastModifiedBy>
  <cp:revision>17</cp:revision>
  <dcterms:created xsi:type="dcterms:W3CDTF">2023-04-24T07:19:00Z</dcterms:created>
  <dcterms:modified xsi:type="dcterms:W3CDTF">2025-09-15T09:51:00Z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0x010100650217DE4E0A614A8910CA1AEBCECC13</vt:lpwstr>
  </property>
</Properties>
</file>